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C16" w:rsidRDefault="00F53822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740C16" w:rsidRDefault="00F53822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740C16" w:rsidRDefault="00F53822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740C16" w:rsidRDefault="00740C1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4"/>
          <w:szCs w:val="24"/>
          <w:u w:val="single"/>
        </w:rPr>
        <w:t>城市人口集聚对金融集聚的影响研究—以长三角都市圈为例</w:t>
      </w: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 w:rsidR="003032F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陈静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CA2FA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3032F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CA2FA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2017020455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 w:rsidR="00CA2FA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CA2FA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740C16" w:rsidRDefault="00F53822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刘涛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CA2FA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EB56D2" w:rsidRDefault="00EB56D2" w:rsidP="00EB56D2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  <w:r w:rsidR="00CA2FAE">
        <w:rPr>
          <w:rFonts w:ascii="仿宋" w:eastAsia="仿宋" w:hAnsi="仿宋" w:cs="Times New Roman" w:hint="eastAsia"/>
          <w:b/>
          <w:bCs/>
          <w:sz w:val="28"/>
          <w:szCs w:val="28"/>
        </w:rPr>
        <w:t xml:space="preserve">  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EB56D2" w:rsidTr="00F56093">
        <w:trPr>
          <w:trHeight w:hRule="exact" w:val="454"/>
        </w:trPr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EB56D2" w:rsidTr="00F56093">
        <w:trPr>
          <w:trHeight w:hRule="exact" w:val="454"/>
        </w:trPr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EB56D2" w:rsidRDefault="00EB56D2" w:rsidP="00E56E1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EB56D2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EB56D2" w:rsidRDefault="00EB56D2" w:rsidP="00E56E1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EB56D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EB56D2" w:rsidRDefault="00EB56D2" w:rsidP="00E56E1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EB56D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EB56D2" w:rsidRDefault="00EB56D2" w:rsidP="00E56E1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EB56D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EB56D2" w:rsidRDefault="00EB56D2" w:rsidP="002A7F54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EB56D2" w:rsidRDefault="00EB56D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EB56D2" w:rsidRPr="00EB6684" w:rsidRDefault="00EB56D2" w:rsidP="00EB56D2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EB56D2" w:rsidRPr="00EB6684" w:rsidRDefault="00EB56D2" w:rsidP="00EB56D2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740C16" w:rsidRPr="00EB56D2" w:rsidRDefault="00740C16">
      <w:pPr>
        <w:rPr>
          <w:rFonts w:ascii="仿宋" w:eastAsia="仿宋" w:hAnsi="仿宋"/>
        </w:rPr>
      </w:pPr>
    </w:p>
    <w:sectPr w:rsidR="00740C16" w:rsidRPr="00EB56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2E" w:rsidRDefault="00DA0D2E" w:rsidP="008E6437">
      <w:r>
        <w:separator/>
      </w:r>
    </w:p>
  </w:endnote>
  <w:endnote w:type="continuationSeparator" w:id="0">
    <w:p w:rsidR="00DA0D2E" w:rsidRDefault="00DA0D2E" w:rsidP="008E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2E" w:rsidRDefault="00DA0D2E" w:rsidP="008E6437">
      <w:r>
        <w:separator/>
      </w:r>
    </w:p>
  </w:footnote>
  <w:footnote w:type="continuationSeparator" w:id="0">
    <w:p w:rsidR="00DA0D2E" w:rsidRDefault="00DA0D2E" w:rsidP="008E6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2A7F54"/>
    <w:rsid w:val="003032F5"/>
    <w:rsid w:val="00320594"/>
    <w:rsid w:val="00327E1A"/>
    <w:rsid w:val="003B3FE6"/>
    <w:rsid w:val="003F7F33"/>
    <w:rsid w:val="00425330"/>
    <w:rsid w:val="005240FA"/>
    <w:rsid w:val="005B5F9B"/>
    <w:rsid w:val="005C495A"/>
    <w:rsid w:val="005E6A31"/>
    <w:rsid w:val="005F4B5F"/>
    <w:rsid w:val="00611396"/>
    <w:rsid w:val="00612906"/>
    <w:rsid w:val="006737E4"/>
    <w:rsid w:val="00714DFB"/>
    <w:rsid w:val="00740C16"/>
    <w:rsid w:val="007C4B14"/>
    <w:rsid w:val="00887087"/>
    <w:rsid w:val="008E6437"/>
    <w:rsid w:val="00944BB8"/>
    <w:rsid w:val="00963B45"/>
    <w:rsid w:val="00AF2594"/>
    <w:rsid w:val="00B45B00"/>
    <w:rsid w:val="00B734C5"/>
    <w:rsid w:val="00BF6221"/>
    <w:rsid w:val="00C60361"/>
    <w:rsid w:val="00CA2FAE"/>
    <w:rsid w:val="00D21A02"/>
    <w:rsid w:val="00D324AA"/>
    <w:rsid w:val="00DA0D2E"/>
    <w:rsid w:val="00DB31EE"/>
    <w:rsid w:val="00E05655"/>
    <w:rsid w:val="00E55466"/>
    <w:rsid w:val="00E56E1D"/>
    <w:rsid w:val="00E82DD2"/>
    <w:rsid w:val="00E91BBD"/>
    <w:rsid w:val="00EB56D2"/>
    <w:rsid w:val="00F53822"/>
    <w:rsid w:val="00FA27BE"/>
    <w:rsid w:val="23EA3AFD"/>
    <w:rsid w:val="4DA5296C"/>
    <w:rsid w:val="6FB0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2B4EF3-A465-4F33-BF7E-93E2EACD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