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6AF12" w14:textId="77777777" w:rsidR="006A1622" w:rsidRDefault="00617ECD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/>
          <w:sz w:val="24"/>
          <w:szCs w:val="24"/>
        </w:rPr>
        <w:instrText>ADDIN CNKISM.UserStyle</w:instrText>
      </w:r>
      <w:r>
        <w:rPr>
          <w:rFonts w:ascii="仿宋" w:eastAsia="仿宋" w:hAnsi="仿宋"/>
          <w:sz w:val="24"/>
          <w:szCs w:val="24"/>
        </w:rPr>
      </w:r>
      <w:r>
        <w:rPr>
          <w:rFonts w:ascii="仿宋" w:eastAsia="仿宋" w:hAnsi="仿宋"/>
          <w:sz w:val="24"/>
          <w:szCs w:val="24"/>
        </w:rPr>
        <w:fldChar w:fldCharType="separate"/>
      </w:r>
      <w:r>
        <w:rPr>
          <w:rFonts w:ascii="仿宋" w:eastAsia="仿宋" w:hAnsi="仿宋"/>
          <w:sz w:val="24"/>
          <w:szCs w:val="24"/>
        </w:rPr>
        <w:fldChar w:fldCharType="end"/>
      </w:r>
      <w:r>
        <w:rPr>
          <w:rFonts w:ascii="仿宋" w:eastAsia="仿宋" w:hAnsi="仿宋"/>
          <w:sz w:val="24"/>
          <w:szCs w:val="24"/>
        </w:rPr>
        <w:t>附件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：</w:t>
      </w:r>
    </w:p>
    <w:p w14:paraId="47873063" w14:textId="77777777" w:rsidR="006A1622" w:rsidRDefault="00617ECD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14:paraId="285820B4" w14:textId="77777777" w:rsidR="006A1622" w:rsidRDefault="00617ECD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14:paraId="57EB71F4" w14:textId="77777777" w:rsidR="006A1622" w:rsidRDefault="006A162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14:paraId="7E7F924D" w14:textId="7AE39BD5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 w:rsidRPr="00617ECD">
        <w:rPr>
          <w:rFonts w:ascii="仿宋" w:eastAsia="仿宋" w:hAnsi="仿宋" w:cs="Times New Roman" w:hint="eastAsia"/>
          <w:bCs/>
          <w:sz w:val="24"/>
          <w:szCs w:val="24"/>
          <w:u w:val="single"/>
        </w:rPr>
        <w:t>“一带一路”背景下中国对中亚五国直接投资的贸易效应分析</w:t>
      </w:r>
    </w:p>
    <w:p w14:paraId="7F1C8D0E" w14:textId="77777777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</w:t>
      </w:r>
    </w:p>
    <w:p w14:paraId="055C404F" w14:textId="795A5EFA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辩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盖冠祎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</w:t>
      </w:r>
    </w:p>
    <w:p w14:paraId="3F1BD1AB" w14:textId="05DFCFFD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2017020458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</w:p>
    <w:p w14:paraId="29476517" w14:textId="2B1F47EC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应用经济学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</w:t>
      </w:r>
    </w:p>
    <w:p w14:paraId="32FDE046" w14:textId="439AAC0B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李玉娟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5091AAC1" w14:textId="77777777" w:rsidR="006A1622" w:rsidRDefault="00617ECD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284"/>
      </w:tblGrid>
      <w:tr w:rsidR="006A1622" w14:paraId="2E967A4A" w14:textId="77777777">
        <w:trPr>
          <w:trHeight w:hRule="exact" w:val="454"/>
        </w:trPr>
        <w:tc>
          <w:tcPr>
            <w:tcW w:w="2074" w:type="dxa"/>
            <w:vAlign w:val="center"/>
          </w:tcPr>
          <w:p w14:paraId="7F509955" w14:textId="77777777" w:rsidR="006A1622" w:rsidRDefault="006A1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52174F4F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14:paraId="634A663C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 w14:paraId="3840F226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6A1622" w14:paraId="60F63EF5" w14:textId="77777777">
        <w:trPr>
          <w:trHeight w:hRule="exact" w:val="454"/>
        </w:trPr>
        <w:tc>
          <w:tcPr>
            <w:tcW w:w="2074" w:type="dxa"/>
            <w:vAlign w:val="center"/>
          </w:tcPr>
          <w:p w14:paraId="5DDE4498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14:paraId="32FA61A6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 w14:paraId="4A80DC65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 w14:paraId="4C93E648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6A1622" w14:paraId="156CB8E5" w14:textId="77777777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14:paraId="61DA1EEF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14:paraId="07E1A02D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 w14:paraId="75CAA0A8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798243B7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6A1622" w14:paraId="4FCED6DB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06FDF4F3" w14:textId="77777777" w:rsidR="006A1622" w:rsidRDefault="006A1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57AAB3E4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 w14:paraId="4AC412B6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5F0EA4A2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6A1622" w14:paraId="43E06648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4D158100" w14:textId="77777777" w:rsidR="006A1622" w:rsidRDefault="006A1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4D02B6FD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 w14:paraId="7C32E784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47E8AA77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6A1622" w14:paraId="39E43824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12C0A3D6" w14:textId="77777777" w:rsidR="006A1622" w:rsidRDefault="006A162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035A0DC1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 w14:paraId="30CE63C1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 w14:paraId="78D5B741" w14:textId="77777777" w:rsidR="006A1622" w:rsidRDefault="00617ECD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14:paraId="034A9CEA" w14:textId="77777777" w:rsidR="006A1622" w:rsidRDefault="00617ECD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唐娜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黄莉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60727CB2" w14:textId="77777777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年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5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月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28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日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09:00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——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18:00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14:paraId="2326A1A5" w14:textId="77777777" w:rsidR="006A1622" w:rsidRDefault="00617ECD">
      <w:pPr>
        <w:spacing w:line="400" w:lineRule="exact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</w:r>
      <w:r>
        <w:rPr>
          <w:rFonts w:ascii="仿宋" w:eastAsia="仿宋" w:hAnsi="仿宋" w:cs="Times New Roman"/>
          <w:sz w:val="28"/>
          <w:szCs w:val="28"/>
        </w:rPr>
        <w:t>点击可直接加入会议的链接：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https://meeting.tencent.com/s/PEVzWI9DY66Y</w:t>
      </w:r>
    </w:p>
    <w:p w14:paraId="1C13ED6B" w14:textId="77777777" w:rsidR="006A1622" w:rsidRDefault="00617ECD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 xml:space="preserve"> ID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919 146 407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（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密码：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159357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）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4387D75F" w14:textId="77777777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+8675536550000,,919146407#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中国大陆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</w:p>
    <w:p w14:paraId="4D5E2583" w14:textId="77777777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+85230018898,,,2,919146407#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中国香港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2FD1EFCD" w14:textId="77777777" w:rsidR="006A1622" w:rsidRDefault="00617ECD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中国大陆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</w:p>
    <w:p w14:paraId="23E963D1" w14:textId="77777777" w:rsidR="006A1622" w:rsidRDefault="00617ECD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中国香港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)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4BA70252" w14:textId="77777777" w:rsidR="006A1622" w:rsidRDefault="00617ECD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14:paraId="6110E2DF" w14:textId="77777777" w:rsidR="006A1622" w:rsidRDefault="00617ECD">
      <w:pPr>
        <w:spacing w:line="400" w:lineRule="exact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腾讯会议房间号：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>391 342 437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159357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5FDC721B" w14:textId="77777777" w:rsidR="006A1622" w:rsidRDefault="00617ECD">
      <w:pPr>
        <w:spacing w:line="400" w:lineRule="exact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14:paraId="271261A2" w14:textId="77777777" w:rsidR="006A1622" w:rsidRDefault="006A1622">
      <w:pPr>
        <w:rPr>
          <w:rFonts w:ascii="仿宋" w:eastAsia="仿宋" w:hAnsi="仿宋"/>
        </w:rPr>
      </w:pPr>
    </w:p>
    <w:sectPr w:rsidR="006A1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17ECD"/>
    <w:rsid w:val="006737E4"/>
    <w:rsid w:val="006A1622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FAA81"/>
  <w15:docId w15:val="{59B3DC44-F34D-4E6A-888C-C6025352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Guanyi Gai</cp:lastModifiedBy>
  <cp:revision>13</cp:revision>
  <dcterms:created xsi:type="dcterms:W3CDTF">2020-03-14T12:38:00Z</dcterms:created>
  <dcterms:modified xsi:type="dcterms:W3CDTF">2020-05-22T08:07:00Z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