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hint="eastAsia"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土地流转对农民收入的影响研究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经济学院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王嘉琪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2017020655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农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林</w:t>
      </w:r>
      <w:bookmarkStart w:id="0" w:name="_GoBack"/>
      <w:bookmarkEnd w:id="0"/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经济管理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</w:t>
      </w:r>
    </w:p>
    <w:p>
      <w:pPr>
        <w:spacing w:line="400" w:lineRule="exact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洪名勇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</w:t>
      </w:r>
    </w:p>
    <w:p>
      <w:pPr>
        <w:jc w:val="center"/>
        <w:rPr>
          <w:rFonts w:hint="eastAsia"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宋山梅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陈卫洪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安海燕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杨兴洪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张满林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  <w:lang w:val="en-US" w:eastAsia="zh-CN"/>
              </w:rPr>
              <w:t>渤海大学</w:t>
            </w:r>
          </w:p>
        </w:tc>
      </w:tr>
    </w:tbl>
    <w:p>
      <w:pPr>
        <w:spacing w:before="312" w:beforeLines="100"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李云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 海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年5月28日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点击可直接加入会议的链接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https://meeting.tencent.com/s/nm3w1Pb5nazj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会议 ID：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腾讯会议室+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946 634 280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手机一键拨号入会：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+8675536550000,,946634280# (中国大陆)</w:t>
      </w:r>
    </w:p>
    <w:p>
      <w:pPr>
        <w:spacing w:line="400" w:lineRule="exact"/>
        <w:ind w:firstLine="2800" w:firstLineChars="1000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+85230018898,,,2,946634280# (中国香港)</w:t>
      </w:r>
    </w:p>
    <w:p>
      <w:pPr>
        <w:spacing w:line="400" w:lineRule="exact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根据您的位置拨号入会：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</w:p>
    <w:p>
      <w:pPr>
        <w:spacing w:line="400" w:lineRule="exact"/>
        <w:ind w:firstLine="3080" w:firstLineChars="1100"/>
        <w:rPr>
          <w:rFonts w:hint="eastAsia"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+85230018898 (中国香港)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腾讯会议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腾讯会议室+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335 162 892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123456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</w:p>
    <w:p>
      <w:pPr>
        <w:spacing w:line="400" w:lineRule="exact"/>
        <w:rPr>
          <w:rFonts w:hint="eastAsia"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hint="eastAsia"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1EF809CA"/>
    <w:rsid w:val="23EA3AFD"/>
    <w:rsid w:val="24C839CD"/>
    <w:rsid w:val="2DEF7ADF"/>
    <w:rsid w:val="31137659"/>
    <w:rsid w:val="32B96427"/>
    <w:rsid w:val="3D057B9B"/>
    <w:rsid w:val="3FEA7D26"/>
    <w:rsid w:val="4BB670A9"/>
    <w:rsid w:val="53324E4E"/>
    <w:rsid w:val="5E9F006B"/>
    <w:rsid w:val="63F453A8"/>
    <w:rsid w:val="6DC57433"/>
    <w:rsid w:val="6FA725B6"/>
    <w:rsid w:val="74225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540</Characters>
  <Lines>4</Lines>
  <Paragraphs>1</Paragraphs>
  <TotalTime>3</TotalTime>
  <ScaleCrop>false</ScaleCrop>
  <LinksUpToDate>false</LinksUpToDate>
  <CharactersWithSpaces>633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2020-03-14T12:38:00Z</dcterms:created>
  <dc:creator>Hanry Ma</dc:creator>
  <cp:lastModifiedBy>SGL</cp:lastModifiedBy>
  <dcterms:modified xsi:type="dcterms:W3CDTF">2020-05-26T05:41:35Z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